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楷体" w:hAnsi="楷体" w:eastAsia="楷体" w:cs="楷体"/>
          <w:b/>
          <w:bCs/>
          <w:sz w:val="28"/>
          <w:szCs w:val="28"/>
          <w:lang w:val="en-US" w:eastAsia="zh-CN"/>
        </w:rPr>
      </w:pPr>
      <w:r>
        <w:rPr>
          <w:rFonts w:hint="eastAsia" w:ascii="楷体" w:hAnsi="楷体" w:eastAsia="楷体" w:cs="楷体"/>
          <w:b/>
          <w:bCs/>
          <w:sz w:val="28"/>
          <w:szCs w:val="28"/>
        </w:rPr>
        <w:t>附件</w:t>
      </w:r>
      <w:r>
        <w:rPr>
          <w:rFonts w:hint="eastAsia" w:ascii="楷体" w:hAnsi="楷体" w:eastAsia="楷体" w:cs="楷体"/>
          <w:b/>
          <w:bCs/>
          <w:sz w:val="28"/>
          <w:szCs w:val="28"/>
          <w:lang w:val="en-US" w:eastAsia="zh-CN"/>
        </w:rPr>
        <w:t>3</w:t>
      </w:r>
    </w:p>
    <w:p>
      <w:pPr>
        <w:spacing w:line="560" w:lineRule="exact"/>
        <w:rPr>
          <w:rFonts w:hint="eastAsia" w:ascii="楷体" w:hAnsi="楷体" w:eastAsia="楷体" w:cs="楷体"/>
          <w:b/>
          <w:bCs/>
          <w:sz w:val="28"/>
          <w:szCs w:val="28"/>
          <w:lang w:val="en-US" w:eastAsia="zh-CN"/>
        </w:rPr>
      </w:pPr>
    </w:p>
    <w:p>
      <w:pPr>
        <w:spacing w:line="560" w:lineRule="exact"/>
        <w:jc w:val="center"/>
        <w:rPr>
          <w:rFonts w:hint="eastAsia" w:ascii="方正小标宋简体" w:eastAsia="方正小标宋简体" w:hAnsiTheme="minorEastAsia" w:cstheme="minorBidi"/>
          <w:color w:val="000000" w:themeColor="text1"/>
          <w:sz w:val="44"/>
          <w:szCs w:val="44"/>
          <w14:textFill>
            <w14:solidFill>
              <w14:schemeClr w14:val="tx1"/>
            </w14:solidFill>
          </w14:textFill>
        </w:rPr>
      </w:pPr>
      <w:r>
        <w:rPr>
          <w:rFonts w:hint="eastAsia" w:ascii="方正小标宋简体" w:eastAsia="方正小标宋简体" w:hAnsiTheme="minorEastAsia" w:cstheme="minorBidi"/>
          <w:color w:val="000000" w:themeColor="text1"/>
          <w:sz w:val="44"/>
          <w:szCs w:val="44"/>
          <w:lang w:eastAsia="zh-CN"/>
          <w14:textFill>
            <w14:solidFill>
              <w14:schemeClr w14:val="tx1"/>
            </w14:solidFill>
          </w14:textFill>
        </w:rPr>
        <w:t>疫情防控</w:t>
      </w:r>
      <w:r>
        <w:rPr>
          <w:rFonts w:hint="eastAsia" w:ascii="方正小标宋简体" w:eastAsia="方正小标宋简体" w:hAnsiTheme="minorEastAsia" w:cstheme="minorBidi"/>
          <w:color w:val="000000" w:themeColor="text1"/>
          <w:sz w:val="44"/>
          <w:szCs w:val="44"/>
          <w14:textFill>
            <w14:solidFill>
              <w14:schemeClr w14:val="tx1"/>
            </w14:solidFill>
          </w14:textFill>
        </w:rPr>
        <w:t>要求</w:t>
      </w:r>
    </w:p>
    <w:p>
      <w:pPr>
        <w:spacing w:line="560" w:lineRule="exact"/>
        <w:ind w:firstLine="640" w:firstLineChars="200"/>
        <w:rPr>
          <w:rFonts w:hint="eastAsia" w:ascii="仿宋_GB2312" w:hAnsi="仿宋" w:eastAsia="仿宋_GB2312" w:cstheme="minorBidi"/>
          <w:sz w:val="32"/>
          <w:szCs w:val="32"/>
        </w:rPr>
      </w:pPr>
      <w:r>
        <w:rPr>
          <w:rFonts w:hint="eastAsia" w:ascii="仿宋_GB2312" w:hAnsi="仿宋" w:eastAsia="仿宋_GB2312" w:cstheme="minorBidi"/>
          <w:sz w:val="32"/>
          <w:szCs w:val="32"/>
        </w:rPr>
        <w:t>1.</w:t>
      </w:r>
      <w:r>
        <w:rPr>
          <w:rFonts w:hint="eastAsia" w:ascii="仿宋_GB2312" w:hAnsi="仿宋" w:eastAsia="仿宋_GB2312" w:cstheme="minorBidi"/>
          <w:sz w:val="32"/>
          <w:szCs w:val="32"/>
          <w:lang w:eastAsia="zh-CN"/>
        </w:rPr>
        <w:t>来校</w:t>
      </w:r>
      <w:r>
        <w:rPr>
          <w:rFonts w:hint="eastAsia" w:ascii="仿宋_GB2312" w:hAnsi="仿宋" w:eastAsia="仿宋_GB2312" w:cstheme="minorBidi"/>
          <w:sz w:val="32"/>
          <w:szCs w:val="32"/>
          <w:lang w:val="en-US" w:eastAsia="zh-CN"/>
        </w:rPr>
        <w:t>参会前</w:t>
      </w:r>
      <w:r>
        <w:rPr>
          <w:rFonts w:hint="eastAsia" w:ascii="仿宋_GB2312" w:hAnsi="仿宋" w:eastAsia="仿宋_GB2312" w:cstheme="minorBidi"/>
          <w:sz w:val="32"/>
          <w:szCs w:val="32"/>
        </w:rPr>
        <w:t>14日身体健康，无发热、干咳、乏力、嗅觉味觉减退、鼻塞、流涕、咽痛、结膜炎、肌痛和腹泻等新冠肺炎相关症状。</w:t>
      </w:r>
    </w:p>
    <w:p>
      <w:pPr>
        <w:spacing w:line="560" w:lineRule="exact"/>
        <w:ind w:firstLine="640" w:firstLineChars="200"/>
        <w:rPr>
          <w:rFonts w:hint="eastAsia" w:ascii="仿宋_GB2312" w:hAnsi="仿宋" w:eastAsia="仿宋_GB2312" w:cstheme="minorBidi"/>
          <w:sz w:val="32"/>
          <w:szCs w:val="32"/>
          <w:lang w:eastAsia="zh-CN"/>
        </w:rPr>
      </w:pPr>
      <w:r>
        <w:rPr>
          <w:rFonts w:hint="eastAsia" w:ascii="仿宋_GB2312" w:hAnsi="仿宋" w:eastAsia="仿宋_GB2312" w:cstheme="minorBidi"/>
          <w:sz w:val="32"/>
          <w:szCs w:val="32"/>
        </w:rPr>
        <w:t>2.</w:t>
      </w:r>
      <w:r>
        <w:rPr>
          <w:rFonts w:hint="eastAsia" w:ascii="仿宋_GB2312" w:hAnsi="仿宋" w:eastAsia="仿宋_GB2312" w:cstheme="minorBidi"/>
          <w:sz w:val="32"/>
          <w:szCs w:val="32"/>
          <w:lang w:eastAsia="zh-CN"/>
        </w:rPr>
        <w:t>来校</w:t>
      </w:r>
      <w:r>
        <w:rPr>
          <w:rFonts w:hint="eastAsia" w:ascii="仿宋_GB2312" w:hAnsi="仿宋" w:eastAsia="仿宋_GB2312" w:cstheme="minorBidi"/>
          <w:sz w:val="32"/>
          <w:szCs w:val="32"/>
          <w:lang w:val="en-US" w:eastAsia="zh-CN"/>
        </w:rPr>
        <w:t>参会人员、工作人员</w:t>
      </w:r>
      <w:r>
        <w:rPr>
          <w:rFonts w:hint="eastAsia" w:ascii="仿宋_GB2312" w:hAnsi="仿宋" w:eastAsia="仿宋_GB2312" w:cstheme="minorBidi"/>
          <w:sz w:val="32"/>
          <w:szCs w:val="32"/>
          <w:lang w:eastAsia="zh-CN"/>
        </w:rPr>
        <w:t>及共同居住人员在</w:t>
      </w:r>
      <w:r>
        <w:rPr>
          <w:rFonts w:hint="eastAsia" w:ascii="仿宋_GB2312" w:hAnsi="仿宋" w:eastAsia="仿宋_GB2312" w:cstheme="minorBidi"/>
          <w:sz w:val="32"/>
          <w:szCs w:val="32"/>
          <w:lang w:val="en-US" w:eastAsia="zh-CN"/>
        </w:rPr>
        <w:t>参会</w:t>
      </w:r>
      <w:r>
        <w:rPr>
          <w:rFonts w:hint="eastAsia" w:ascii="仿宋_GB2312" w:hAnsi="仿宋" w:eastAsia="仿宋_GB2312" w:cstheme="minorBidi"/>
          <w:sz w:val="32"/>
          <w:szCs w:val="32"/>
          <w:lang w:eastAsia="zh-CN"/>
        </w:rPr>
        <w:t>前28日内未接触确诊或疑似新冠肺炎患者。</w:t>
      </w:r>
    </w:p>
    <w:p>
      <w:pPr>
        <w:spacing w:line="560" w:lineRule="exact"/>
        <w:ind w:firstLine="640" w:firstLineChars="200"/>
        <w:rPr>
          <w:rFonts w:hint="eastAsia" w:ascii="仿宋_GB2312" w:hAnsi="仿宋" w:eastAsia="仿宋_GB2312" w:cstheme="minorBidi"/>
          <w:sz w:val="32"/>
          <w:szCs w:val="32"/>
          <w:lang w:eastAsia="zh-CN"/>
        </w:rPr>
      </w:pPr>
      <w:r>
        <w:rPr>
          <w:rFonts w:hint="eastAsia" w:ascii="仿宋_GB2312" w:hAnsi="仿宋" w:eastAsia="仿宋_GB2312" w:cstheme="minorBidi"/>
          <w:sz w:val="32"/>
          <w:szCs w:val="32"/>
          <w:lang w:eastAsia="zh-CN"/>
        </w:rPr>
        <w:t>3.来校</w:t>
      </w:r>
      <w:r>
        <w:rPr>
          <w:rFonts w:hint="eastAsia" w:ascii="仿宋_GB2312" w:hAnsi="仿宋" w:eastAsia="仿宋_GB2312" w:cstheme="minorBidi"/>
          <w:sz w:val="32"/>
          <w:szCs w:val="32"/>
          <w:lang w:val="en-US" w:eastAsia="zh-CN"/>
        </w:rPr>
        <w:t>参会人员、工作人员</w:t>
      </w:r>
      <w:r>
        <w:rPr>
          <w:rFonts w:hint="eastAsia" w:ascii="仿宋_GB2312" w:hAnsi="仿宋" w:eastAsia="仿宋_GB2312" w:cstheme="minorBidi"/>
          <w:sz w:val="32"/>
          <w:szCs w:val="32"/>
          <w:lang w:eastAsia="zh-CN"/>
        </w:rPr>
        <w:t>及共同居住人员在</w:t>
      </w:r>
      <w:r>
        <w:rPr>
          <w:rFonts w:hint="eastAsia" w:ascii="仿宋_GB2312" w:hAnsi="仿宋" w:eastAsia="仿宋_GB2312" w:cstheme="minorBidi"/>
          <w:sz w:val="32"/>
          <w:szCs w:val="32"/>
          <w:lang w:val="en-US" w:eastAsia="zh-CN"/>
        </w:rPr>
        <w:t>参会</w:t>
      </w:r>
      <w:r>
        <w:rPr>
          <w:rFonts w:hint="eastAsia" w:ascii="仿宋_GB2312" w:hAnsi="仿宋" w:eastAsia="仿宋_GB2312" w:cstheme="minorBidi"/>
          <w:sz w:val="32"/>
          <w:szCs w:val="32"/>
          <w:lang w:eastAsia="zh-CN"/>
        </w:rPr>
        <w:t>前28日内无国（境）外旅居史。</w:t>
      </w:r>
    </w:p>
    <w:p>
      <w:pPr>
        <w:spacing w:line="560" w:lineRule="exact"/>
        <w:ind w:firstLine="640" w:firstLineChars="200"/>
        <w:rPr>
          <w:rFonts w:hint="eastAsia" w:ascii="仿宋_GB2312" w:hAnsi="仿宋" w:eastAsia="仿宋_GB2312" w:cstheme="minorBidi"/>
          <w:sz w:val="32"/>
          <w:szCs w:val="32"/>
          <w:lang w:eastAsia="zh-CN"/>
        </w:rPr>
      </w:pPr>
      <w:r>
        <w:rPr>
          <w:rFonts w:hint="eastAsia" w:ascii="仿宋_GB2312" w:hAnsi="仿宋" w:eastAsia="仿宋_GB2312" w:cstheme="minorBidi"/>
          <w:sz w:val="32"/>
          <w:szCs w:val="32"/>
          <w:lang w:eastAsia="zh-CN"/>
        </w:rPr>
        <w:t>4.来校</w:t>
      </w:r>
      <w:r>
        <w:rPr>
          <w:rFonts w:hint="eastAsia" w:ascii="仿宋_GB2312" w:hAnsi="仿宋" w:eastAsia="仿宋_GB2312" w:cstheme="minorBidi"/>
          <w:sz w:val="32"/>
          <w:szCs w:val="32"/>
          <w:lang w:val="en-US" w:eastAsia="zh-CN"/>
        </w:rPr>
        <w:t>参会人员、工作人员</w:t>
      </w:r>
      <w:r>
        <w:rPr>
          <w:rFonts w:hint="eastAsia" w:ascii="仿宋_GB2312" w:hAnsi="仿宋" w:eastAsia="仿宋_GB2312" w:cstheme="minorBidi"/>
          <w:sz w:val="32"/>
          <w:szCs w:val="32"/>
          <w:lang w:eastAsia="zh-CN"/>
        </w:rPr>
        <w:t>及共同居住人员在</w:t>
      </w:r>
      <w:r>
        <w:rPr>
          <w:rFonts w:hint="eastAsia" w:ascii="仿宋_GB2312" w:hAnsi="仿宋" w:eastAsia="仿宋_GB2312" w:cstheme="minorBidi"/>
          <w:sz w:val="32"/>
          <w:szCs w:val="32"/>
          <w:lang w:val="en-US" w:eastAsia="zh-CN"/>
        </w:rPr>
        <w:t>参会</w:t>
      </w:r>
      <w:r>
        <w:rPr>
          <w:rFonts w:hint="eastAsia" w:ascii="仿宋_GB2312" w:hAnsi="仿宋" w:eastAsia="仿宋_GB2312" w:cstheme="minorBidi"/>
          <w:sz w:val="32"/>
          <w:szCs w:val="32"/>
          <w:lang w:eastAsia="zh-CN"/>
        </w:rPr>
        <w:t>前28日内无疫情中高风险地区所在城市旅居史。</w:t>
      </w:r>
    </w:p>
    <w:p>
      <w:pPr>
        <w:spacing w:line="560" w:lineRule="exact"/>
        <w:ind w:firstLine="640" w:firstLineChars="200"/>
        <w:rPr>
          <w:rFonts w:hint="eastAsia" w:ascii="仿宋_GB2312" w:hAnsi="仿宋" w:eastAsia="仿宋_GB2312" w:cstheme="minorBidi"/>
          <w:sz w:val="32"/>
          <w:szCs w:val="32"/>
          <w:lang w:eastAsia="zh-CN"/>
        </w:rPr>
      </w:pPr>
      <w:r>
        <w:rPr>
          <w:rFonts w:hint="eastAsia" w:ascii="仿宋_GB2312" w:hAnsi="仿宋" w:eastAsia="仿宋_GB2312" w:cstheme="minorBidi"/>
          <w:sz w:val="32"/>
          <w:szCs w:val="32"/>
          <w:lang w:eastAsia="zh-CN"/>
        </w:rPr>
        <w:t>5.来校</w:t>
      </w:r>
      <w:r>
        <w:rPr>
          <w:rFonts w:hint="eastAsia" w:ascii="仿宋_GB2312" w:hAnsi="仿宋" w:eastAsia="仿宋_GB2312" w:cstheme="minorBidi"/>
          <w:sz w:val="32"/>
          <w:szCs w:val="32"/>
          <w:lang w:val="en-US" w:eastAsia="zh-CN"/>
        </w:rPr>
        <w:t>参会前</w:t>
      </w:r>
      <w:r>
        <w:rPr>
          <w:rFonts w:hint="eastAsia" w:ascii="仿宋_GB2312" w:hAnsi="仿宋" w:eastAsia="仿宋_GB2312" w:cstheme="minorBidi"/>
          <w:sz w:val="32"/>
          <w:szCs w:val="32"/>
          <w:lang w:eastAsia="zh-CN"/>
        </w:rPr>
        <w:t>行程路线不得经过中高风险地区所在城市。</w:t>
      </w:r>
    </w:p>
    <w:p>
      <w:pPr>
        <w:spacing w:line="560" w:lineRule="exact"/>
        <w:ind w:firstLine="640" w:firstLineChars="200"/>
        <w:rPr>
          <w:rFonts w:hint="eastAsia" w:ascii="仿宋_GB2312" w:hAnsi="仿宋" w:eastAsia="仿宋_GB2312" w:cstheme="minorBidi"/>
          <w:sz w:val="32"/>
          <w:szCs w:val="32"/>
          <w:lang w:eastAsia="zh-CN"/>
        </w:rPr>
      </w:pPr>
      <w:r>
        <w:rPr>
          <w:rFonts w:hint="eastAsia" w:ascii="仿宋_GB2312" w:hAnsi="仿宋" w:eastAsia="仿宋_GB2312" w:cstheme="minorBidi"/>
          <w:sz w:val="32"/>
          <w:szCs w:val="32"/>
          <w:lang w:eastAsia="zh-CN"/>
        </w:rPr>
        <w:t>6.来校</w:t>
      </w:r>
      <w:r>
        <w:rPr>
          <w:rFonts w:hint="eastAsia" w:ascii="仿宋_GB2312" w:hAnsi="仿宋" w:eastAsia="仿宋_GB2312" w:cstheme="minorBidi"/>
          <w:sz w:val="32"/>
          <w:szCs w:val="32"/>
          <w:lang w:val="en-US" w:eastAsia="zh-CN"/>
        </w:rPr>
        <w:t>参会</w:t>
      </w:r>
      <w:r>
        <w:rPr>
          <w:rFonts w:hint="eastAsia" w:ascii="仿宋_GB2312" w:hAnsi="仿宋" w:eastAsia="仿宋_GB2312" w:cstheme="minorBidi"/>
          <w:sz w:val="32"/>
          <w:szCs w:val="32"/>
          <w:lang w:eastAsia="zh-CN"/>
        </w:rPr>
        <w:t>人员健康码、行程码须为绿码。</w:t>
      </w:r>
    </w:p>
    <w:p>
      <w:pPr>
        <w:spacing w:line="560" w:lineRule="exact"/>
        <w:ind w:firstLine="640" w:firstLineChars="200"/>
        <w:rPr>
          <w:rFonts w:hint="eastAsia" w:ascii="仿宋_GB2312" w:hAnsi="仿宋" w:eastAsia="仿宋_GB2312" w:cstheme="minorBidi"/>
          <w:sz w:val="32"/>
          <w:szCs w:val="32"/>
          <w:lang w:eastAsia="zh-CN"/>
        </w:rPr>
      </w:pPr>
      <w:r>
        <w:rPr>
          <w:rFonts w:hint="eastAsia" w:ascii="仿宋_GB2312" w:hAnsi="仿宋" w:eastAsia="仿宋_GB2312" w:cstheme="minorBidi"/>
          <w:sz w:val="32"/>
          <w:szCs w:val="32"/>
          <w:lang w:eastAsia="zh-CN"/>
        </w:rPr>
        <w:t>7.个人须签署健康信息承诺书。</w:t>
      </w:r>
    </w:p>
    <w:p>
      <w:pPr>
        <w:spacing w:line="560" w:lineRule="exact"/>
        <w:ind w:firstLine="640" w:firstLineChars="200"/>
        <w:rPr>
          <w:rFonts w:hint="eastAsia" w:ascii="仿宋_GB2312" w:hAnsi="仿宋" w:eastAsia="仿宋_GB2312" w:cstheme="minorBidi"/>
          <w:sz w:val="32"/>
          <w:szCs w:val="32"/>
          <w:lang w:eastAsia="zh-CN"/>
        </w:rPr>
      </w:pPr>
      <w:r>
        <w:rPr>
          <w:rFonts w:hint="eastAsia" w:ascii="仿宋_GB2312" w:hAnsi="仿宋" w:eastAsia="仿宋_GB2312" w:cstheme="minorBidi"/>
          <w:sz w:val="32"/>
          <w:szCs w:val="32"/>
          <w:lang w:eastAsia="zh-CN"/>
        </w:rPr>
        <w:t>8.</w:t>
      </w:r>
      <w:r>
        <w:rPr>
          <w:rFonts w:hint="eastAsia" w:ascii="仿宋_GB2312" w:hAnsi="仿宋" w:eastAsia="仿宋_GB2312" w:cstheme="minorBidi"/>
          <w:sz w:val="32"/>
          <w:szCs w:val="32"/>
          <w:lang w:val="en-US" w:eastAsia="zh-CN"/>
        </w:rPr>
        <w:t>行程码有省外非疫情地区行程需无锡大市内校外三天三检三阴后可入校</w:t>
      </w:r>
      <w:bookmarkStart w:id="0" w:name="_GoBack"/>
      <w:bookmarkEnd w:id="0"/>
      <w:r>
        <w:rPr>
          <w:rFonts w:hint="eastAsia" w:ascii="仿宋_GB2312" w:hAnsi="仿宋" w:eastAsia="仿宋_GB2312" w:cstheme="minorBidi"/>
          <w:sz w:val="32"/>
          <w:szCs w:val="32"/>
          <w:lang w:eastAsia="zh-CN"/>
        </w:rPr>
        <w:t>。</w:t>
      </w:r>
    </w:p>
    <w:p>
      <w:pPr>
        <w:spacing w:line="560" w:lineRule="exact"/>
        <w:ind w:firstLine="640" w:firstLineChars="200"/>
        <w:rPr>
          <w:rFonts w:hint="eastAsia" w:ascii="仿宋_GB2312" w:hAnsi="仿宋" w:eastAsia="仿宋_GB2312" w:cstheme="minorBidi"/>
          <w:sz w:val="32"/>
          <w:szCs w:val="32"/>
          <w:lang w:eastAsia="zh-CN"/>
        </w:rPr>
      </w:pPr>
    </w:p>
    <w:p>
      <w:pPr>
        <w:widowControl w:val="0"/>
        <w:adjustRightInd/>
        <w:snapToGrid/>
        <w:spacing w:after="0"/>
        <w:jc w:val="both"/>
        <w:rPr>
          <w:rFonts w:ascii="小标宋" w:hAnsi="仿宋" w:cs="Times New Roman" w:eastAsiaTheme="minorEastAsia"/>
          <w:bCs/>
          <w:kern w:val="44"/>
          <w:sz w:val="36"/>
          <w:szCs w:val="36"/>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小标宋">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hMmJlM2M2NjdkZjgxMWVjNmU5ZTIyYzUxMzZmOGYifQ=="/>
  </w:docVars>
  <w:rsids>
    <w:rsidRoot w:val="00D31D50"/>
    <w:rsid w:val="00045702"/>
    <w:rsid w:val="000E58B8"/>
    <w:rsid w:val="001517A3"/>
    <w:rsid w:val="001556F7"/>
    <w:rsid w:val="00172CFD"/>
    <w:rsid w:val="00182255"/>
    <w:rsid w:val="001A3232"/>
    <w:rsid w:val="001A73D4"/>
    <w:rsid w:val="001D5F21"/>
    <w:rsid w:val="00237B4C"/>
    <w:rsid w:val="002C0068"/>
    <w:rsid w:val="002E399E"/>
    <w:rsid w:val="00323B43"/>
    <w:rsid w:val="003329E3"/>
    <w:rsid w:val="003549A1"/>
    <w:rsid w:val="00357871"/>
    <w:rsid w:val="00393991"/>
    <w:rsid w:val="003D37D8"/>
    <w:rsid w:val="00426133"/>
    <w:rsid w:val="004358AB"/>
    <w:rsid w:val="004B45C0"/>
    <w:rsid w:val="00501686"/>
    <w:rsid w:val="00505620"/>
    <w:rsid w:val="005101E0"/>
    <w:rsid w:val="005569B1"/>
    <w:rsid w:val="0057748D"/>
    <w:rsid w:val="005A0D61"/>
    <w:rsid w:val="005B3FA9"/>
    <w:rsid w:val="0061500A"/>
    <w:rsid w:val="0066269F"/>
    <w:rsid w:val="00665A5E"/>
    <w:rsid w:val="006A286B"/>
    <w:rsid w:val="00730992"/>
    <w:rsid w:val="00772BB8"/>
    <w:rsid w:val="00777EA5"/>
    <w:rsid w:val="007A05FD"/>
    <w:rsid w:val="007E062A"/>
    <w:rsid w:val="00816AE8"/>
    <w:rsid w:val="00893900"/>
    <w:rsid w:val="008B6549"/>
    <w:rsid w:val="008B7726"/>
    <w:rsid w:val="00904B17"/>
    <w:rsid w:val="0091390D"/>
    <w:rsid w:val="009207E6"/>
    <w:rsid w:val="0096242B"/>
    <w:rsid w:val="009A049A"/>
    <w:rsid w:val="009A11F1"/>
    <w:rsid w:val="00AB199D"/>
    <w:rsid w:val="00AE5669"/>
    <w:rsid w:val="00AE5BDD"/>
    <w:rsid w:val="00B300BD"/>
    <w:rsid w:val="00BB0948"/>
    <w:rsid w:val="00BD5164"/>
    <w:rsid w:val="00BE3146"/>
    <w:rsid w:val="00C05E1E"/>
    <w:rsid w:val="00C40C82"/>
    <w:rsid w:val="00C61EA9"/>
    <w:rsid w:val="00CF2ABF"/>
    <w:rsid w:val="00D14771"/>
    <w:rsid w:val="00D21783"/>
    <w:rsid w:val="00D27A9E"/>
    <w:rsid w:val="00D27F4E"/>
    <w:rsid w:val="00D31D50"/>
    <w:rsid w:val="00D32DA2"/>
    <w:rsid w:val="00D50C29"/>
    <w:rsid w:val="00D578CA"/>
    <w:rsid w:val="00DB6A9C"/>
    <w:rsid w:val="00DC6E68"/>
    <w:rsid w:val="00DD3251"/>
    <w:rsid w:val="00DF67EB"/>
    <w:rsid w:val="00E02596"/>
    <w:rsid w:val="00E25372"/>
    <w:rsid w:val="00E268D5"/>
    <w:rsid w:val="00E330CF"/>
    <w:rsid w:val="00E6662F"/>
    <w:rsid w:val="00E773A0"/>
    <w:rsid w:val="00EB0220"/>
    <w:rsid w:val="00EC6AF1"/>
    <w:rsid w:val="00ED6911"/>
    <w:rsid w:val="00F1426A"/>
    <w:rsid w:val="00F7572F"/>
    <w:rsid w:val="00FC125A"/>
    <w:rsid w:val="02541A96"/>
    <w:rsid w:val="02587F61"/>
    <w:rsid w:val="0396735D"/>
    <w:rsid w:val="066307C3"/>
    <w:rsid w:val="07815CEE"/>
    <w:rsid w:val="0B9269C5"/>
    <w:rsid w:val="0EE50617"/>
    <w:rsid w:val="13EA3F50"/>
    <w:rsid w:val="14507143"/>
    <w:rsid w:val="177815A7"/>
    <w:rsid w:val="1C494075"/>
    <w:rsid w:val="1CF91FA7"/>
    <w:rsid w:val="20291592"/>
    <w:rsid w:val="23292C36"/>
    <w:rsid w:val="266241F6"/>
    <w:rsid w:val="26B41B25"/>
    <w:rsid w:val="27EC455B"/>
    <w:rsid w:val="282B4D25"/>
    <w:rsid w:val="2AF510A3"/>
    <w:rsid w:val="30CD3954"/>
    <w:rsid w:val="35D05921"/>
    <w:rsid w:val="366F1448"/>
    <w:rsid w:val="3A2D366D"/>
    <w:rsid w:val="423C5180"/>
    <w:rsid w:val="44ED4D9F"/>
    <w:rsid w:val="465E3FBF"/>
    <w:rsid w:val="478735B2"/>
    <w:rsid w:val="4C9940B1"/>
    <w:rsid w:val="4EDD0516"/>
    <w:rsid w:val="531E0C71"/>
    <w:rsid w:val="53987C46"/>
    <w:rsid w:val="5DBE7768"/>
    <w:rsid w:val="60144BB6"/>
    <w:rsid w:val="617C1D29"/>
    <w:rsid w:val="62ED237D"/>
    <w:rsid w:val="63261A94"/>
    <w:rsid w:val="64B67A21"/>
    <w:rsid w:val="66860E39"/>
    <w:rsid w:val="67AF198F"/>
    <w:rsid w:val="67C96566"/>
    <w:rsid w:val="6C371B76"/>
    <w:rsid w:val="6C524458"/>
    <w:rsid w:val="6D405112"/>
    <w:rsid w:val="70751FCD"/>
    <w:rsid w:val="71D95066"/>
    <w:rsid w:val="745C1C8D"/>
    <w:rsid w:val="748466FE"/>
    <w:rsid w:val="74B1720A"/>
    <w:rsid w:val="7671073B"/>
    <w:rsid w:val="77CE1536"/>
    <w:rsid w:val="7B0B3BBB"/>
    <w:rsid w:val="7B332800"/>
    <w:rsid w:val="7FA56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2"/>
    <w:semiHidden/>
    <w:unhideWhenUsed/>
    <w:qFormat/>
    <w:uiPriority w:val="99"/>
    <w:pPr>
      <w:ind w:left="100" w:leftChars="2500"/>
    </w:pPr>
  </w:style>
  <w:style w:type="paragraph" w:styleId="4">
    <w:name w:val="footer"/>
    <w:basedOn w:val="1"/>
    <w:link w:val="14"/>
    <w:unhideWhenUsed/>
    <w:qFormat/>
    <w:uiPriority w:val="99"/>
    <w:pPr>
      <w:tabs>
        <w:tab w:val="center" w:pos="4153"/>
        <w:tab w:val="right" w:pos="8306"/>
      </w:tabs>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9">
    <w:name w:val="Strong"/>
    <w:basedOn w:val="8"/>
    <w:qFormat/>
    <w:uiPriority w:val="22"/>
    <w:rPr>
      <w:b/>
      <w:bCs/>
    </w:rPr>
  </w:style>
  <w:style w:type="character" w:customStyle="1" w:styleId="10">
    <w:name w:val="标题 1 Char"/>
    <w:basedOn w:val="8"/>
    <w:link w:val="2"/>
    <w:qFormat/>
    <w:uiPriority w:val="9"/>
    <w:rPr>
      <w:rFonts w:ascii="Tahoma" w:hAnsi="Tahoma"/>
      <w:b/>
      <w:bCs/>
      <w:kern w:val="44"/>
      <w:sz w:val="44"/>
      <w:szCs w:val="44"/>
    </w:rPr>
  </w:style>
  <w:style w:type="paragraph" w:styleId="11">
    <w:name w:val="List Paragraph"/>
    <w:basedOn w:val="1"/>
    <w:qFormat/>
    <w:uiPriority w:val="34"/>
    <w:pPr>
      <w:ind w:firstLine="420" w:firstLineChars="200"/>
    </w:pPr>
  </w:style>
  <w:style w:type="character" w:customStyle="1" w:styleId="12">
    <w:name w:val="日期 Char"/>
    <w:basedOn w:val="8"/>
    <w:link w:val="3"/>
    <w:semiHidden/>
    <w:qFormat/>
    <w:uiPriority w:val="99"/>
    <w:rPr>
      <w:rFonts w:ascii="Tahoma" w:hAnsi="Tahoma"/>
    </w:rPr>
  </w:style>
  <w:style w:type="character" w:customStyle="1" w:styleId="13">
    <w:name w:val="页眉 Char"/>
    <w:basedOn w:val="8"/>
    <w:link w:val="5"/>
    <w:qFormat/>
    <w:uiPriority w:val="99"/>
    <w:rPr>
      <w:rFonts w:ascii="Tahoma" w:hAnsi="Tahoma"/>
      <w:sz w:val="18"/>
      <w:szCs w:val="18"/>
    </w:rPr>
  </w:style>
  <w:style w:type="character" w:customStyle="1" w:styleId="14">
    <w:name w:val="页脚 Char"/>
    <w:basedOn w:val="8"/>
    <w:link w:val="4"/>
    <w:qFormat/>
    <w:uiPriority w:val="99"/>
    <w:rPr>
      <w:rFonts w:ascii="Tahoma" w:hAnsi="Tahoma"/>
      <w:sz w:val="18"/>
      <w:szCs w:val="18"/>
    </w:rPr>
  </w:style>
  <w:style w:type="paragraph" w:styleId="15">
    <w:name w:val="No Spacing"/>
    <w:qFormat/>
    <w:uiPriority w:val="1"/>
    <w:pPr>
      <w:adjustRightInd w:val="0"/>
      <w:snapToGrid w:val="0"/>
    </w:pPr>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ECCC3-B0EF-40FE-8F9A-970D8CB7AC9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275</Words>
  <Characters>288</Characters>
  <Lines>21</Lines>
  <Paragraphs>6</Paragraphs>
  <TotalTime>10</TotalTime>
  <ScaleCrop>false</ScaleCrop>
  <LinksUpToDate>false</LinksUpToDate>
  <CharactersWithSpaces>288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2021-10-08T11:51:00Z</dcterms:created>
  <dc:creator>41618</dc:creator>
  <cp:lastModifiedBy>Administrator</cp:lastModifiedBy>
  <cp:lastPrinted>2021-10-11T00:51:00Z</cp:lastPrinted>
  <dcterms:modified xsi:type="dcterms:W3CDTF">2022-11-09T06:35:49Z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BA07612CDCBD48B7803CAB0799E13B27</vt:lpwstr>
  </property>
</Properties>
</file>