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F6" w:rsidRPr="004409F6" w:rsidRDefault="004409F6" w:rsidP="004409F6">
      <w:pPr>
        <w:widowControl/>
        <w:shd w:val="clear" w:color="auto" w:fill="FFFFFF"/>
        <w:spacing w:line="840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57"/>
          <w:szCs w:val="57"/>
        </w:rPr>
      </w:pPr>
      <w:r w:rsidRPr="004409F6">
        <w:rPr>
          <w:rFonts w:ascii="微软雅黑" w:eastAsia="微软雅黑" w:hAnsi="微软雅黑" w:cs="宋体" w:hint="eastAsia"/>
          <w:color w:val="333333"/>
          <w:kern w:val="36"/>
          <w:sz w:val="57"/>
          <w:szCs w:val="57"/>
        </w:rPr>
        <w:t>中共中央政治局召开会议 讨论政府工作报告 中共中央总书记习近平主持会议</w:t>
      </w:r>
    </w:p>
    <w:p w:rsidR="004409F6" w:rsidRPr="004409F6" w:rsidRDefault="004409F6" w:rsidP="004409F6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4409F6">
        <w:rPr>
          <w:rFonts w:ascii="宋体" w:eastAsia="宋体" w:hAnsi="宋体" w:cs="宋体" w:hint="eastAsia"/>
          <w:color w:val="666666"/>
          <w:kern w:val="0"/>
          <w:szCs w:val="21"/>
        </w:rPr>
        <w:t>2024-02-29 15:52 </w:t>
      </w:r>
      <w:r w:rsidRPr="004409F6">
        <w:rPr>
          <w:rFonts w:ascii="宋体" w:eastAsia="宋体" w:hAnsi="宋体" w:cs="宋体" w:hint="eastAsia"/>
          <w:color w:val="666666"/>
          <w:kern w:val="0"/>
          <w:szCs w:val="21"/>
          <w:bdr w:val="none" w:sz="0" w:space="0" w:color="auto" w:frame="1"/>
        </w:rPr>
        <w:t>来源： 新华社</w:t>
      </w:r>
    </w:p>
    <w:p w:rsidR="004409F6" w:rsidRPr="004409F6" w:rsidRDefault="004409F6" w:rsidP="004409F6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666666"/>
          <w:kern w:val="0"/>
          <w:szCs w:val="21"/>
        </w:rPr>
      </w:pPr>
      <w:r w:rsidRPr="004409F6">
        <w:rPr>
          <w:rFonts w:ascii="宋体" w:eastAsia="宋体" w:hAnsi="宋体" w:cs="宋体" w:hint="eastAsia"/>
          <w:color w:val="666666"/>
          <w:kern w:val="0"/>
          <w:szCs w:val="21"/>
          <w:bdr w:val="none" w:sz="0" w:space="0" w:color="auto" w:frame="1"/>
        </w:rPr>
        <w:t>字号：</w:t>
      </w:r>
      <w:r w:rsidRPr="004409F6">
        <w:rPr>
          <w:rFonts w:ascii="宋体" w:eastAsia="宋体" w:hAnsi="宋体" w:cs="宋体" w:hint="eastAsia"/>
          <w:b/>
          <w:bCs/>
          <w:color w:val="015293"/>
          <w:kern w:val="0"/>
          <w:szCs w:val="21"/>
          <w:bdr w:val="none" w:sz="0" w:space="0" w:color="auto" w:frame="1"/>
        </w:rPr>
        <w:t>默认</w:t>
      </w:r>
      <w:r w:rsidRPr="004409F6">
        <w:rPr>
          <w:rFonts w:ascii="宋体" w:eastAsia="宋体" w:hAnsi="宋体" w:cs="宋体" w:hint="eastAsia"/>
          <w:color w:val="666666"/>
          <w:kern w:val="0"/>
          <w:szCs w:val="21"/>
          <w:bdr w:val="none" w:sz="0" w:space="0" w:color="auto" w:frame="1"/>
        </w:rPr>
        <w:t> 大 超大|打印|</w:t>
      </w:r>
    </w:p>
    <w:p w:rsidR="004409F6" w:rsidRPr="004409F6" w:rsidRDefault="004409F6" w:rsidP="004409F6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898989"/>
          <w:kern w:val="0"/>
          <w:szCs w:val="21"/>
        </w:rPr>
      </w:pPr>
      <w:r w:rsidRPr="004409F6">
        <w:rPr>
          <w:rFonts w:ascii="宋体" w:eastAsia="宋体" w:hAnsi="宋体" w:cs="宋体" w:hint="eastAsia"/>
          <w:color w:val="898989"/>
          <w:kern w:val="0"/>
          <w:szCs w:val="21"/>
        </w:rPr>
        <w:t>     </w:t>
      </w:r>
    </w:p>
    <w:p w:rsidR="004409F6" w:rsidRPr="004409F6" w:rsidRDefault="004409F6" w:rsidP="004409F6">
      <w:pPr>
        <w:widowControl/>
        <w:shd w:val="clear" w:color="auto" w:fill="FFFFFF"/>
        <w:spacing w:line="450" w:lineRule="atLeast"/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09F6">
        <w:rPr>
          <w:rFonts w:ascii="宋体" w:eastAsia="宋体" w:hAnsi="宋体" w:cs="宋体" w:hint="eastAsia"/>
          <w:b/>
          <w:bCs/>
          <w:color w:val="800000"/>
          <w:kern w:val="0"/>
          <w:sz w:val="24"/>
          <w:szCs w:val="24"/>
          <w:bdr w:val="none" w:sz="0" w:space="0" w:color="auto" w:frame="1"/>
        </w:rPr>
        <w:t>中共中央政治局召开会议</w:t>
      </w:r>
      <w:r w:rsidRPr="004409F6">
        <w:rPr>
          <w:rFonts w:ascii="宋体" w:eastAsia="宋体" w:hAnsi="宋体" w:cs="宋体" w:hint="eastAsia"/>
          <w:b/>
          <w:bCs/>
          <w:color w:val="800000"/>
          <w:kern w:val="0"/>
          <w:sz w:val="24"/>
          <w:szCs w:val="24"/>
          <w:bdr w:val="none" w:sz="0" w:space="0" w:color="auto" w:frame="1"/>
        </w:rPr>
        <w:br/>
        <w:t>讨论政府工作报告</w:t>
      </w:r>
      <w:r w:rsidRPr="004409F6">
        <w:rPr>
          <w:rFonts w:ascii="宋体" w:eastAsia="宋体" w:hAnsi="宋体" w:cs="宋体" w:hint="eastAsia"/>
          <w:b/>
          <w:bCs/>
          <w:color w:val="800000"/>
          <w:kern w:val="0"/>
          <w:sz w:val="24"/>
          <w:szCs w:val="24"/>
          <w:bdr w:val="none" w:sz="0" w:space="0" w:color="auto" w:frame="1"/>
        </w:rPr>
        <w:br/>
        <w:t>中共中央总书记习近平主持会议</w:t>
      </w:r>
    </w:p>
    <w:p w:rsidR="004409F6" w:rsidRPr="004409F6" w:rsidRDefault="004409F6" w:rsidP="004409F6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09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新华社北京2月29日电</w:t>
      </w:r>
      <w:r w:rsidRPr="004409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 </w:t>
      </w:r>
      <w:r w:rsidRPr="004409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中共中央政治局2月29日召开会议，讨论国务院拟提请第十四届全国人民代表大会第二次会议审议的《政府工作报告》稿。中共中央总书记习近平主持会议。</w:t>
      </w:r>
    </w:p>
    <w:p w:rsidR="004409F6" w:rsidRPr="004409F6" w:rsidRDefault="004409F6" w:rsidP="004409F6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09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会议认为，过去一年，面对异常复杂的国际环境和艰巨繁重的改革发展稳定任务，以习近平同志为核心的党中央团结带领全党全国各族人民，顶住外部压力、克服内部困难，付出艰辛努力，新冠疫情防控实现</w:t>
      </w:r>
      <w:proofErr w:type="gramStart"/>
      <w:r w:rsidRPr="004409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平稳转段</w:t>
      </w:r>
      <w:proofErr w:type="gramEnd"/>
      <w:r w:rsidRPr="004409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，经济实现回升向好，民生保障有力有效，全年经济社会发展主要目标任务圆满完成，高质量发展扎实推进，全面建设社会主义现代化国家迈出坚实步伐。</w:t>
      </w:r>
    </w:p>
    <w:p w:rsidR="004409F6" w:rsidRPr="004409F6" w:rsidRDefault="004409F6" w:rsidP="004409F6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09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议强调，今年是中华人民共和国成立75周年，是实现“十四五”规划目标任务的关键一年。做好政府工作，要在以习近平同志为核心的党中央坚强领导下，以习近平新时代中国特色社会主义思想为指导，全面贯彻落实党的二十大和二十届二中全会精神，按照中央经济工作会议部署，坚持稳中求进工作总基调，完整、准确、全面贯彻新发展理念，加快构建新发展格局，着力推动高质量发展，全面深化改革开放，推动高水平科技自立自强，加大宏观调控力度，统筹扩大内需和深化供给侧结构性改革，统筹新型城镇化和乡村全面振兴，统筹高质量发展和高水平安全，切实增强经济活力、防范化解风险、改善社会预期，巩固和增强</w:t>
      </w:r>
      <w:r w:rsidRPr="004409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经济回升向好态势，持续推动经济实现质的有效提升和量的合理增长，增进民生福祉，保持社会稳定，以中国式现代化全面推进强国建设、民族复兴伟业。</w:t>
      </w:r>
    </w:p>
    <w:p w:rsidR="004409F6" w:rsidRPr="004409F6" w:rsidRDefault="004409F6" w:rsidP="004409F6">
      <w:pPr>
        <w:widowControl/>
        <w:shd w:val="clear" w:color="auto" w:fill="FFFFFF"/>
        <w:spacing w:before="225" w:line="450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4409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会议指出，今年工作要坚持稳中求进、以</w:t>
      </w:r>
      <w:proofErr w:type="gramStart"/>
      <w:r w:rsidRPr="004409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进促稳</w:t>
      </w:r>
      <w:proofErr w:type="gramEnd"/>
      <w:r w:rsidRPr="004409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、先立后破。积极的财政政策要适度加力、提质增效，稳健的货币政策要灵活适度、精准有效，增强宏观政策取向一致性，营造稳定</w:t>
      </w:r>
      <w:proofErr w:type="gramStart"/>
      <w:r w:rsidRPr="004409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透明可</w:t>
      </w:r>
      <w:proofErr w:type="gramEnd"/>
      <w:r w:rsidRPr="004409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预期的政策环境。要大力推进现代化产业体系建设，加快发展新质生产力。要深入实施科教兴国战略，着力扩大国内需求，坚定不移深化改革，扩大高水平对外开放，有效防范化解重点领域风险。要坚持不懈抓好“三农”工作，扎实推进乡村全面振兴，推动城乡融合和区域协调发展。要加强生态文明建设，推进绿色低碳发展。要切实保障和改善民生，加强和创新社会治理。要加强政府自身建设，坚决纠治形式主义、官僚主义，真抓实干、埋头苦干、善作善成，努力完成全年经济社会发展目标任务。</w:t>
      </w:r>
    </w:p>
    <w:p w:rsidR="00DE1D45" w:rsidRPr="004409F6" w:rsidRDefault="00DE1D45">
      <w:pPr>
        <w:rPr>
          <w:rFonts w:hint="eastAsia"/>
        </w:rPr>
      </w:pPr>
      <w:bookmarkStart w:id="0" w:name="_GoBack"/>
      <w:bookmarkEnd w:id="0"/>
    </w:p>
    <w:sectPr w:rsidR="00DE1D45" w:rsidRPr="0044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F6"/>
    <w:rsid w:val="004409F6"/>
    <w:rsid w:val="00DE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409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409F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">
    <w:name w:val="font"/>
    <w:basedOn w:val="a0"/>
    <w:rsid w:val="004409F6"/>
  </w:style>
  <w:style w:type="character" w:customStyle="1" w:styleId="default">
    <w:name w:val="default"/>
    <w:basedOn w:val="a0"/>
    <w:rsid w:val="004409F6"/>
  </w:style>
  <w:style w:type="character" w:customStyle="1" w:styleId="big">
    <w:name w:val="big"/>
    <w:basedOn w:val="a0"/>
    <w:rsid w:val="004409F6"/>
  </w:style>
  <w:style w:type="character" w:customStyle="1" w:styleId="bigger">
    <w:name w:val="bigger"/>
    <w:basedOn w:val="a0"/>
    <w:rsid w:val="004409F6"/>
  </w:style>
  <w:style w:type="character" w:customStyle="1" w:styleId="split">
    <w:name w:val="split"/>
    <w:basedOn w:val="a0"/>
    <w:rsid w:val="004409F6"/>
  </w:style>
  <w:style w:type="paragraph" w:styleId="a3">
    <w:name w:val="Normal (Web)"/>
    <w:basedOn w:val="a"/>
    <w:uiPriority w:val="99"/>
    <w:semiHidden/>
    <w:unhideWhenUsed/>
    <w:rsid w:val="004409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409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409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409F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">
    <w:name w:val="font"/>
    <w:basedOn w:val="a0"/>
    <w:rsid w:val="004409F6"/>
  </w:style>
  <w:style w:type="character" w:customStyle="1" w:styleId="default">
    <w:name w:val="default"/>
    <w:basedOn w:val="a0"/>
    <w:rsid w:val="004409F6"/>
  </w:style>
  <w:style w:type="character" w:customStyle="1" w:styleId="big">
    <w:name w:val="big"/>
    <w:basedOn w:val="a0"/>
    <w:rsid w:val="004409F6"/>
  </w:style>
  <w:style w:type="character" w:customStyle="1" w:styleId="bigger">
    <w:name w:val="bigger"/>
    <w:basedOn w:val="a0"/>
    <w:rsid w:val="004409F6"/>
  </w:style>
  <w:style w:type="character" w:customStyle="1" w:styleId="split">
    <w:name w:val="split"/>
    <w:basedOn w:val="a0"/>
    <w:rsid w:val="004409F6"/>
  </w:style>
  <w:style w:type="paragraph" w:styleId="a3">
    <w:name w:val="Normal (Web)"/>
    <w:basedOn w:val="a"/>
    <w:uiPriority w:val="99"/>
    <w:semiHidden/>
    <w:unhideWhenUsed/>
    <w:rsid w:val="004409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40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CDCDC"/>
            <w:right w:val="none" w:sz="0" w:space="0" w:color="auto"/>
          </w:divBdr>
          <w:divsChild>
            <w:div w:id="467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2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2024-03-05T00:36:00Z</dcterms:created>
  <dcterms:modified xsi:type="dcterms:W3CDTF">2024-03-05T00:37:00Z</dcterms:modified>
</cp:coreProperties>
</file>