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60" w:lineRule="atLeast"/>
        <w:ind w:left="0" w:leftChars="0" w:right="0" w:rightChars="0" w:firstLine="48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</w:rPr>
        <w:t>附表 ：学生教学信息反馈表</w:t>
      </w:r>
    </w:p>
    <w:tbl>
      <w:tblPr>
        <w:tblStyle w:val="4"/>
        <w:tblpPr w:leftFromText="180" w:rightFromText="180" w:horzAnchor="margin" w:tblpY="63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71"/>
        <w:gridCol w:w="1125"/>
        <w:gridCol w:w="1020"/>
        <w:gridCol w:w="645"/>
        <w:gridCol w:w="840"/>
        <w:gridCol w:w="1065"/>
        <w:gridCol w:w="1020"/>
        <w:gridCol w:w="66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所在系部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90" w:hanging="105" w:hanging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ind w:left="90" w:hanging="105" w:hanging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班级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联系电话/Email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填表日期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容</w:t>
            </w: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教师教学方面：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(反映任课教师的教学态度、教学方法、教学水平及教学过程各环节如备课、课堂教学、实践教学、作业批改、课外辅导、实践环节、课程设计、考试等方面的意见和建议)</w:t>
            </w:r>
          </w:p>
        </w:tc>
        <w:tc>
          <w:tcPr>
            <w:tcW w:w="4904" w:type="dxa"/>
            <w:gridSpan w:val="6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6" w:type="dxa"/>
            <w:gridSpan w:val="3"/>
            <w:vAlign w:val="top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学生学习方面：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（反映学生学习态度、出勤率、课堂秩序、实验实习操作、作业完成、考试纪律及课堂不文明言行或违反《教室文明守则》等方面的意见和建议）</w:t>
            </w:r>
          </w:p>
        </w:tc>
        <w:tc>
          <w:tcPr>
            <w:tcW w:w="4904" w:type="dxa"/>
            <w:gridSpan w:val="6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6" w:type="dxa"/>
            <w:gridSpan w:val="3"/>
            <w:vAlign w:val="top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教学管理方面：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（反映学校、系部、教务部门在教学计划安排、实习实训安排、考务安排、教学管理、师资配备等方面的意见和建议。）</w:t>
            </w:r>
          </w:p>
        </w:tc>
        <w:tc>
          <w:tcPr>
            <w:tcW w:w="4904" w:type="dxa"/>
            <w:gridSpan w:val="6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教学设施方面：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（反映普通教室、专业教室、实验室、图书馆、阅览室、计算机房等教学场所的意见和建议）</w:t>
            </w:r>
          </w:p>
        </w:tc>
        <w:tc>
          <w:tcPr>
            <w:tcW w:w="4904" w:type="dxa"/>
            <w:gridSpan w:val="6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行政后勤学生管理方面：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（反映学校行政管理、后勤服务、食堂管理、舍务管理、学生管理、思政教育等方面的意见和建议）</w:t>
            </w:r>
          </w:p>
        </w:tc>
        <w:tc>
          <w:tcPr>
            <w:tcW w:w="4904" w:type="dxa"/>
            <w:gridSpan w:val="6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①填写内容：所填内容应做到精炼、概括、简洁、客观，包括好的方面和不足方面。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②交表时间：每月1日提交上一月的信息反馈表，由系部教学联络员收取统一上交督导室。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③表格由所在系部教学联络员到督导室领取并发放。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51418"/>
    <w:rsid w:val="59051418"/>
    <w:rsid w:val="6D535020"/>
    <w:rsid w:val="74A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2018-04-17T06:11:00Z</dcterms:created>
  <dc:creator>Administrator</dc:creator>
  <cp:lastModifiedBy>Administrator</cp:lastModifiedBy>
  <dcterms:modified xsi:type="dcterms:W3CDTF">2018-04-17T06:18:01Z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